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6F8C2A" w14:textId="25E8BC3D" w:rsidR="005D6F8A" w:rsidRDefault="007D2F8B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bookmarkStart w:id="0" w:name="_phulpe4b1lf4" w:colFirst="0" w:colLast="0"/>
      <w:bookmarkEnd w:id="0"/>
      <w:r>
        <w:rPr>
          <w:b/>
          <w:sz w:val="46"/>
          <w:szCs w:val="46"/>
        </w:rPr>
        <w:t xml:space="preserve">The </w:t>
      </w:r>
      <w:r w:rsidR="00000000">
        <w:rPr>
          <w:b/>
          <w:sz w:val="46"/>
          <w:szCs w:val="46"/>
        </w:rPr>
        <w:t>Hormone Focus Bundle</w:t>
      </w:r>
    </w:p>
    <w:p w14:paraId="62A040B4" w14:textId="4887F947" w:rsidR="00842D1F" w:rsidRPr="00842D1F" w:rsidRDefault="00000000" w:rsidP="00842D1F">
      <w:pPr>
        <w:pStyle w:val="Heading3"/>
        <w:rPr>
          <w:b/>
          <w:color w:val="000000"/>
        </w:rPr>
      </w:pPr>
      <w:bookmarkStart w:id="1" w:name="_swz0ewg7761h" w:colFirst="0" w:colLast="0"/>
      <w:bookmarkEnd w:id="1"/>
      <w:r>
        <w:rPr>
          <w:b/>
          <w:color w:val="000000"/>
        </w:rPr>
        <w:t>The Complete Solution for Hormonal Balance &amp; Well-Being</w:t>
      </w:r>
    </w:p>
    <w:p w14:paraId="6C971C66" w14:textId="7308FDEF" w:rsidR="007D2F8B" w:rsidRDefault="00C425FE" w:rsidP="00842D1F">
      <w:pPr>
        <w:spacing w:before="240" w:after="240"/>
      </w:pPr>
      <w:r w:rsidRPr="00C425FE">
        <w:drawing>
          <wp:inline distT="0" distB="0" distL="0" distR="0" wp14:anchorId="3B02A5F2" wp14:editId="4260DF08">
            <wp:extent cx="1983386" cy="1324800"/>
            <wp:effectExtent l="0" t="0" r="0" b="0"/>
            <wp:docPr id="2087654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65424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94968" cy="133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62148" w14:textId="77777777" w:rsidR="007D2F8B" w:rsidRPr="007D2F8B" w:rsidRDefault="007D2F8B" w:rsidP="007D2F8B">
      <w:pPr>
        <w:spacing w:before="240" w:after="240"/>
        <w:rPr>
          <w:b/>
          <w:bCs/>
        </w:rPr>
      </w:pPr>
      <w:r w:rsidRPr="007D2F8B">
        <w:rPr>
          <w:b/>
          <w:bCs/>
        </w:rPr>
        <w:t>It’s Not Just in Your Head… And You’re Not Alone.</w:t>
      </w:r>
    </w:p>
    <w:p w14:paraId="4BC69224" w14:textId="7A6F105A" w:rsidR="007D2F8B" w:rsidRDefault="007D2F8B" w:rsidP="007D2F8B">
      <w:pPr>
        <w:spacing w:before="240" w:after="240"/>
      </w:pPr>
      <w:r w:rsidRPr="007D2F8B">
        <w:rPr>
          <w:b/>
          <w:bCs/>
        </w:rPr>
        <w:t>Mood swings. Sudden weight gain. Foggy thinking. Sleepless nights</w:t>
      </w:r>
      <w:r>
        <w:t>.</w:t>
      </w:r>
      <w:r>
        <w:t xml:space="preserve">  </w:t>
      </w:r>
      <w:r>
        <w:t>You’ve been trying to “push through,” but your body is asking for help.</w:t>
      </w:r>
    </w:p>
    <w:p w14:paraId="3FEEA4AB" w14:textId="577DE253" w:rsidR="007D2F8B" w:rsidRDefault="007D2F8B" w:rsidP="00842D1F">
      <w:pPr>
        <w:spacing w:before="240" w:after="240"/>
      </w:pPr>
      <w:r>
        <w:t xml:space="preserve">What you're feeling could be hormonal </w:t>
      </w:r>
      <w:r>
        <w:t>imbalances. And, o</w:t>
      </w:r>
      <w:r w:rsidRPr="007D2F8B">
        <w:t>nce you learn how to balance your hormones naturally, you can feel vibrant, focused, and in control again—just like so many women already are.</w:t>
      </w:r>
    </w:p>
    <w:p w14:paraId="1A2BBBC3" w14:textId="0674F5D9" w:rsidR="005D6F8A" w:rsidRDefault="00000000">
      <w:r>
        <w:t xml:space="preserve">The Hormone Focus Bundle combines two powerful solutions—Hormone Focus and </w:t>
      </w:r>
      <w:proofErr w:type="spellStart"/>
      <w:r>
        <w:t>ProGestGlow</w:t>
      </w:r>
      <w:proofErr w:type="spellEnd"/>
      <w:r>
        <w:t>—to help you achieve optimal hormonal balance, naturally.</w:t>
      </w:r>
    </w:p>
    <w:p w14:paraId="1C69EA1F" w14:textId="77777777" w:rsidR="00276C76" w:rsidRDefault="00276C76" w:rsidP="00276C76"/>
    <w:p w14:paraId="10BAB253" w14:textId="51BC7B7F" w:rsidR="00276C76" w:rsidRDefault="00276C76" w:rsidP="00276C76">
      <w:pPr>
        <w:pStyle w:val="ListParagraph"/>
        <w:numPr>
          <w:ilvl w:val="0"/>
          <w:numId w:val="9"/>
        </w:numPr>
      </w:pPr>
      <w:r>
        <w:t xml:space="preserve">Relieves PMS, Perimenopause &amp; </w:t>
      </w:r>
      <w:r>
        <w:t>Estrogen Dominance</w:t>
      </w:r>
      <w:r>
        <w:t xml:space="preserve"> Symptoms</w:t>
      </w:r>
    </w:p>
    <w:p w14:paraId="6557D199" w14:textId="48F5E422" w:rsidR="00276C76" w:rsidRDefault="00276C76" w:rsidP="00276C76">
      <w:pPr>
        <w:pStyle w:val="ListParagraph"/>
        <w:numPr>
          <w:ilvl w:val="0"/>
          <w:numId w:val="9"/>
        </w:numPr>
      </w:pPr>
      <w:r>
        <w:t>Boosts Energy, Improves Mood &amp; Supports Healthy Weight</w:t>
      </w:r>
    </w:p>
    <w:p w14:paraId="7510C44E" w14:textId="06EF2E3D" w:rsidR="00276C76" w:rsidRDefault="00276C76" w:rsidP="00276C76">
      <w:pPr>
        <w:pStyle w:val="ListParagraph"/>
        <w:numPr>
          <w:ilvl w:val="0"/>
          <w:numId w:val="9"/>
        </w:numPr>
      </w:pPr>
      <w:r>
        <w:t>Helps Your Body Process Estrogen Naturally</w:t>
      </w:r>
    </w:p>
    <w:p w14:paraId="1ABE72D8" w14:textId="08243EE0" w:rsidR="00276C76" w:rsidRDefault="00276C76" w:rsidP="00276C76">
      <w:pPr>
        <w:pStyle w:val="ListParagraph"/>
        <w:numPr>
          <w:ilvl w:val="0"/>
          <w:numId w:val="9"/>
        </w:numPr>
      </w:pPr>
      <w:r>
        <w:t>Restores Hormonal Balance with Progesterone Support</w:t>
      </w:r>
    </w:p>
    <w:p w14:paraId="6E17D32C" w14:textId="77777777" w:rsidR="004B6FA5" w:rsidRDefault="004B6FA5" w:rsidP="004B6FA5"/>
    <w:p w14:paraId="5EE3F5E4" w14:textId="4FF21651" w:rsidR="004B6FA5" w:rsidRDefault="004B6FA5" w:rsidP="004B6FA5">
      <w:r w:rsidRPr="004B6FA5">
        <w:lastRenderedPageBreak/>
        <w:drawing>
          <wp:inline distT="0" distB="0" distL="0" distR="0" wp14:anchorId="154F0349" wp14:editId="34D797DF">
            <wp:extent cx="2295699" cy="3182400"/>
            <wp:effectExtent l="0" t="0" r="3175" b="5715"/>
            <wp:docPr id="16995815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58152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09252" cy="320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9209B" w14:textId="77777777" w:rsidR="005D6F8A" w:rsidRDefault="00386180">
      <w:pPr>
        <w:spacing w:before="240" w:after="240"/>
        <w:rPr>
          <w:b/>
        </w:rPr>
      </w:pPr>
      <w:r>
        <w:rPr>
          <w:noProof/>
        </w:rPr>
        <w:pict w14:anchorId="2B3D8AE2">
          <v:rect id="_x0000_i1028" alt="" style="width:468pt;height:.05pt;mso-width-percent:0;mso-height-percent:0;mso-width-percent:0;mso-height-percent:0" o:hralign="center" o:hrstd="t" o:hr="t" fillcolor="#a0a0a0" stroked="f"/>
        </w:pict>
      </w:r>
    </w:p>
    <w:p w14:paraId="54B48F6F" w14:textId="77777777" w:rsidR="005D6F8A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2" w:name="_nmpu9hp2pjft" w:colFirst="0" w:colLast="0"/>
      <w:bookmarkEnd w:id="2"/>
      <w:r>
        <w:rPr>
          <w:b/>
          <w:sz w:val="34"/>
          <w:szCs w:val="34"/>
        </w:rPr>
        <w:t xml:space="preserve">Why Use Both? </w:t>
      </w:r>
    </w:p>
    <w:p w14:paraId="2DEF66D9" w14:textId="77777777" w:rsidR="005D6F8A" w:rsidRDefault="00000000">
      <w:pPr>
        <w:pStyle w:val="Heading3"/>
        <w:keepNext w:val="0"/>
        <w:keepLines w:val="0"/>
        <w:spacing w:before="0"/>
        <w:rPr>
          <w:b/>
          <w:color w:val="000000"/>
        </w:rPr>
      </w:pPr>
      <w:bookmarkStart w:id="3" w:name="_gxpw8exue6vf" w:colFirst="0" w:colLast="0"/>
      <w:bookmarkEnd w:id="3"/>
      <w:r>
        <w:rPr>
          <w:b/>
          <w:color w:val="000000"/>
        </w:rPr>
        <w:t xml:space="preserve">The Synergy of Hormone Focus &amp; </w:t>
      </w:r>
      <w:proofErr w:type="spellStart"/>
      <w:r>
        <w:rPr>
          <w:b/>
          <w:color w:val="000000"/>
        </w:rPr>
        <w:t>ProGestGlow</w:t>
      </w:r>
      <w:proofErr w:type="spellEnd"/>
    </w:p>
    <w:p w14:paraId="54495E49" w14:textId="77777777" w:rsidR="005D6F8A" w:rsidRDefault="00000000">
      <w:pPr>
        <w:spacing w:before="240" w:after="240"/>
      </w:pPr>
      <w:r>
        <w:t>When estrogen and progesterone levels are out of sync, it can cause irritability, bloating, sleep disturbances, and hormonal weight gain. This bundle offers a dual approach to get your body back on track.</w:t>
      </w:r>
    </w:p>
    <w:p w14:paraId="1DB2ECFD" w14:textId="77777777" w:rsidR="005D6F8A" w:rsidRDefault="00000000">
      <w:pPr>
        <w:pStyle w:val="Heading3"/>
        <w:keepNext w:val="0"/>
        <w:keepLines w:val="0"/>
        <w:spacing w:before="280"/>
        <w:rPr>
          <w:color w:val="000000"/>
          <w:sz w:val="26"/>
          <w:szCs w:val="26"/>
        </w:rPr>
      </w:pPr>
      <w:bookmarkStart w:id="4" w:name="_rjd6enz5bo6e" w:colFirst="0" w:colLast="0"/>
      <w:bookmarkEnd w:id="4"/>
      <w:r>
        <w:rPr>
          <w:b/>
          <w:color w:val="000000"/>
          <w:sz w:val="26"/>
          <w:szCs w:val="26"/>
        </w:rPr>
        <w:t>Hormone Focus</w:t>
      </w:r>
      <w:r>
        <w:rPr>
          <w:color w:val="000000"/>
          <w:sz w:val="26"/>
          <w:szCs w:val="26"/>
        </w:rPr>
        <w:t xml:space="preserve"> (Capsules) – Estrogen Metabolism &amp; Detox</w:t>
      </w:r>
    </w:p>
    <w:p w14:paraId="743A70E9" w14:textId="2CD18C21" w:rsidR="005D6F8A" w:rsidRDefault="00000000">
      <w:pPr>
        <w:numPr>
          <w:ilvl w:val="0"/>
          <w:numId w:val="2"/>
        </w:numPr>
        <w:spacing w:before="240"/>
      </w:pPr>
      <w:r>
        <w:t>Supports healthy estrogen</w:t>
      </w:r>
      <w:r w:rsidR="00842D1F">
        <w:t xml:space="preserve"> metabolism and</w:t>
      </w:r>
      <w:r>
        <w:t xml:space="preserve"> detoxification</w:t>
      </w:r>
    </w:p>
    <w:p w14:paraId="010A9408" w14:textId="77777777" w:rsidR="005D6F8A" w:rsidRDefault="00000000">
      <w:pPr>
        <w:numPr>
          <w:ilvl w:val="0"/>
          <w:numId w:val="2"/>
        </w:numPr>
      </w:pPr>
      <w:r>
        <w:t>Helps maintain a balanced estrogen-to-progesterone ratio</w:t>
      </w:r>
    </w:p>
    <w:p w14:paraId="0DDDB447" w14:textId="77777777" w:rsidR="005D6F8A" w:rsidRDefault="00000000">
      <w:pPr>
        <w:numPr>
          <w:ilvl w:val="0"/>
          <w:numId w:val="2"/>
        </w:numPr>
        <w:spacing w:after="240"/>
      </w:pPr>
      <w:r>
        <w:t>Promotes clear skin, energy, and mental clarity</w:t>
      </w:r>
    </w:p>
    <w:p w14:paraId="0D59B235" w14:textId="60B685F2" w:rsidR="005D6F8A" w:rsidRDefault="00000000">
      <w:pPr>
        <w:spacing w:before="240" w:after="240"/>
        <w:rPr>
          <w:b/>
        </w:rPr>
      </w:pPr>
      <w:r>
        <w:rPr>
          <w:b/>
        </w:rPr>
        <w:t>[</w:t>
      </w:r>
      <w:r w:rsidR="00276C76">
        <w:rPr>
          <w:b/>
        </w:rPr>
        <w:t xml:space="preserve">Click to </w:t>
      </w:r>
      <w:r>
        <w:rPr>
          <w:b/>
        </w:rPr>
        <w:t>Learn More]</w:t>
      </w:r>
    </w:p>
    <w:p w14:paraId="451652E3" w14:textId="77777777" w:rsidR="005D6F8A" w:rsidRDefault="00000000">
      <w:pPr>
        <w:pStyle w:val="Heading3"/>
        <w:keepNext w:val="0"/>
        <w:keepLines w:val="0"/>
        <w:spacing w:before="280"/>
        <w:rPr>
          <w:color w:val="000000"/>
          <w:sz w:val="26"/>
          <w:szCs w:val="26"/>
        </w:rPr>
      </w:pPr>
      <w:bookmarkStart w:id="5" w:name="_7sabuc1tyjj5" w:colFirst="0" w:colLast="0"/>
      <w:bookmarkEnd w:id="5"/>
      <w:proofErr w:type="spellStart"/>
      <w:r>
        <w:rPr>
          <w:b/>
          <w:color w:val="000000"/>
          <w:sz w:val="26"/>
          <w:szCs w:val="26"/>
        </w:rPr>
        <w:t>ProGestGlow</w:t>
      </w:r>
      <w:proofErr w:type="spellEnd"/>
      <w:r>
        <w:rPr>
          <w:b/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(Topical Cream) – Bioidentical Progesterone Support</w:t>
      </w:r>
    </w:p>
    <w:p w14:paraId="1BEC7B03" w14:textId="77777777" w:rsidR="00276C76" w:rsidRDefault="00276C76" w:rsidP="00276C76">
      <w:pPr>
        <w:numPr>
          <w:ilvl w:val="0"/>
          <w:numId w:val="4"/>
        </w:numPr>
        <w:snapToGrid w:val="0"/>
        <w:spacing w:line="240" w:lineRule="auto"/>
      </w:pPr>
      <w:r>
        <w:t>Helps ease PMS, perimenopause, and estrogen dominance symptoms</w:t>
      </w:r>
    </w:p>
    <w:p w14:paraId="5A37F376" w14:textId="77777777" w:rsidR="00276C76" w:rsidRDefault="00276C76" w:rsidP="00276C76">
      <w:pPr>
        <w:numPr>
          <w:ilvl w:val="0"/>
          <w:numId w:val="4"/>
        </w:numPr>
        <w:snapToGrid w:val="0"/>
        <w:spacing w:line="240" w:lineRule="auto"/>
      </w:pPr>
      <w:r>
        <w:t>Supports restful sleep and stress relief</w:t>
      </w:r>
    </w:p>
    <w:p w14:paraId="3D8265BE" w14:textId="77777777" w:rsidR="00276C76" w:rsidRDefault="00276C76" w:rsidP="00276C76">
      <w:pPr>
        <w:numPr>
          <w:ilvl w:val="0"/>
          <w:numId w:val="4"/>
        </w:numPr>
        <w:snapToGrid w:val="0"/>
        <w:spacing w:line="240" w:lineRule="auto"/>
      </w:pPr>
      <w:r>
        <w:t>Supports a healthy weight management</w:t>
      </w:r>
    </w:p>
    <w:p w14:paraId="0476B66F" w14:textId="52024E4B" w:rsidR="005D6F8A" w:rsidRDefault="00000000" w:rsidP="00276C76">
      <w:pPr>
        <w:numPr>
          <w:ilvl w:val="0"/>
          <w:numId w:val="4"/>
        </w:numPr>
        <w:snapToGrid w:val="0"/>
        <w:spacing w:line="240" w:lineRule="auto"/>
      </w:pPr>
      <w:r>
        <w:t xml:space="preserve">Provides a gentle progesterone boost for </w:t>
      </w:r>
      <w:r w:rsidR="00842D1F">
        <w:t xml:space="preserve">hormonal </w:t>
      </w:r>
      <w:r>
        <w:t>balance</w:t>
      </w:r>
    </w:p>
    <w:p w14:paraId="6519B84A" w14:textId="50D1A74B" w:rsidR="005D6F8A" w:rsidRDefault="00000000">
      <w:pPr>
        <w:spacing w:before="240" w:after="240"/>
        <w:rPr>
          <w:b/>
        </w:rPr>
      </w:pPr>
      <w:r>
        <w:rPr>
          <w:b/>
        </w:rPr>
        <w:t>[</w:t>
      </w:r>
      <w:r w:rsidR="00276C76">
        <w:rPr>
          <w:b/>
        </w:rPr>
        <w:t xml:space="preserve">Click to </w:t>
      </w:r>
      <w:r>
        <w:rPr>
          <w:b/>
        </w:rPr>
        <w:t>Learn More]</w:t>
      </w:r>
    </w:p>
    <w:p w14:paraId="26BFD589" w14:textId="77777777" w:rsidR="005D6F8A" w:rsidRDefault="00000000">
      <w:pPr>
        <w:spacing w:before="240" w:after="240"/>
      </w:pPr>
      <w:r>
        <w:rPr>
          <w:b/>
        </w:rPr>
        <w:t>Better Together</w:t>
      </w:r>
      <w:r>
        <w:t>: This bundle works in synergy to support hormonal harmony—something one product alone can’t fully achieve.</w:t>
      </w:r>
    </w:p>
    <w:p w14:paraId="4141E049" w14:textId="77777777" w:rsidR="00CB6975" w:rsidRDefault="00CB6975">
      <w:pPr>
        <w:spacing w:before="240" w:after="240"/>
      </w:pPr>
    </w:p>
    <w:p w14:paraId="76F9BDF1" w14:textId="2E7B8300" w:rsidR="00CB6975" w:rsidRDefault="00CB6975">
      <w:pPr>
        <w:spacing w:before="240" w:after="240"/>
      </w:pPr>
      <w:r w:rsidRPr="00CB6975">
        <w:rPr>
          <w:noProof/>
        </w:rPr>
        <w:drawing>
          <wp:inline distT="0" distB="0" distL="0" distR="0" wp14:anchorId="535D5BEF" wp14:editId="0B6D451A">
            <wp:extent cx="5943600" cy="424180"/>
            <wp:effectExtent l="0" t="0" r="0" b="0"/>
            <wp:docPr id="12082116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21163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8ADC3" w14:textId="77777777" w:rsidR="005D6F8A" w:rsidRDefault="00386180">
      <w:pPr>
        <w:spacing w:before="240" w:after="240"/>
        <w:rPr>
          <w:b/>
        </w:rPr>
      </w:pPr>
      <w:bookmarkStart w:id="6" w:name="_hh681rvzl2rg" w:colFirst="0" w:colLast="0"/>
      <w:bookmarkEnd w:id="6"/>
      <w:r>
        <w:rPr>
          <w:noProof/>
        </w:rPr>
        <w:pict w14:anchorId="1E045EA3">
          <v:rect id="_x0000_i1027" alt="" style="width:468pt;height:.05pt;mso-width-percent:0;mso-height-percent:0;mso-width-percent:0;mso-height-percent:0" o:hralign="center" o:hrstd="t" o:hr="t" fillcolor="#a0a0a0" stroked="f"/>
        </w:pict>
      </w:r>
    </w:p>
    <w:p w14:paraId="272F1258" w14:textId="77777777" w:rsidR="005D6F8A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7" w:name="_5cc156178qxu" w:colFirst="0" w:colLast="0"/>
      <w:bookmarkEnd w:id="7"/>
      <w:r>
        <w:rPr>
          <w:b/>
          <w:sz w:val="34"/>
          <w:szCs w:val="34"/>
        </w:rPr>
        <w:t>Real Women, Real Results</w:t>
      </w:r>
    </w:p>
    <w:p w14:paraId="53DF8126" w14:textId="77777777" w:rsidR="005D6F8A" w:rsidRDefault="005D6F8A"/>
    <w:p w14:paraId="6E41565F" w14:textId="77777777" w:rsidR="00276C76" w:rsidRDefault="00276C76">
      <w:pPr>
        <w:rPr>
          <w:b/>
          <w:color w:val="FF0000"/>
          <w:sz w:val="28"/>
          <w:szCs w:val="28"/>
        </w:rPr>
      </w:pPr>
      <w:r w:rsidRPr="00276C76">
        <w:rPr>
          <w:b/>
          <w:color w:val="FF0000"/>
          <w:sz w:val="28"/>
          <w:szCs w:val="28"/>
        </w:rPr>
        <w:t>VIDEO and Photo testimonials (UGC)</w:t>
      </w:r>
    </w:p>
    <w:p w14:paraId="3CAE0042" w14:textId="39D2FD04" w:rsidR="00276C76" w:rsidRDefault="00276C76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&lt;Insert photos</w:t>
      </w:r>
      <w:r>
        <w:rPr>
          <w:b/>
          <w:color w:val="FF0000"/>
          <w:sz w:val="28"/>
          <w:szCs w:val="28"/>
        </w:rPr>
        <w:t xml:space="preserve"> and videos</w:t>
      </w:r>
      <w:r w:rsidRPr="005523C2">
        <w:rPr>
          <w:b/>
          <w:color w:val="FF0000"/>
          <w:sz w:val="28"/>
          <w:szCs w:val="28"/>
        </w:rPr>
        <w:t xml:space="preserve"> of women holding the bottle</w:t>
      </w:r>
      <w:r>
        <w:rPr>
          <w:b/>
          <w:color w:val="FF0000"/>
          <w:sz w:val="28"/>
          <w:szCs w:val="28"/>
        </w:rPr>
        <w:t xml:space="preserve"> </w:t>
      </w:r>
      <w:proofErr w:type="spellStart"/>
      <w:r>
        <w:rPr>
          <w:b/>
          <w:color w:val="FF0000"/>
          <w:sz w:val="28"/>
          <w:szCs w:val="28"/>
        </w:rPr>
        <w:t>througout</w:t>
      </w:r>
      <w:proofErr w:type="spellEnd"/>
      <w:r>
        <w:rPr>
          <w:b/>
          <w:color w:val="FF0000"/>
          <w:sz w:val="28"/>
          <w:szCs w:val="28"/>
        </w:rPr>
        <w:t xml:space="preserve"> the page&gt;</w:t>
      </w:r>
      <w:r>
        <w:rPr>
          <w:b/>
          <w:color w:val="FF0000"/>
          <w:sz w:val="28"/>
          <w:szCs w:val="28"/>
        </w:rPr>
        <w:t xml:space="preserve"> </w:t>
      </w:r>
    </w:p>
    <w:p w14:paraId="5AAC4A71" w14:textId="77777777" w:rsidR="007F0D10" w:rsidRDefault="007F0D10">
      <w:pPr>
        <w:rPr>
          <w:b/>
          <w:color w:val="FF0000"/>
          <w:sz w:val="28"/>
          <w:szCs w:val="28"/>
        </w:rPr>
      </w:pPr>
    </w:p>
    <w:p w14:paraId="7A428260" w14:textId="4F636F4F" w:rsidR="007F0D10" w:rsidRDefault="000F3A89">
      <w:hyperlink r:id="rId8" w:history="1">
        <w:r w:rsidRPr="00975050">
          <w:rPr>
            <w:rStyle w:val="Hyperlink"/>
          </w:rPr>
          <w:t>https://www.dropbox.com/scl/fo/cclazr3g6qo4a2btvibdf/ABZSoUg7e132DZklDYo-D58?rlkey=qrg8mbtuclv3qo9ranm0g8wx2&amp;st=p96og7tr&amp;dl=0</w:t>
        </w:r>
      </w:hyperlink>
    </w:p>
    <w:p w14:paraId="7C58D2B5" w14:textId="77777777" w:rsidR="000F3A89" w:rsidRDefault="000F3A89"/>
    <w:p w14:paraId="10B525BE" w14:textId="77777777" w:rsidR="005D6F8A" w:rsidRDefault="00386180">
      <w:pPr>
        <w:spacing w:before="240" w:after="240"/>
        <w:rPr>
          <w:b/>
        </w:rPr>
      </w:pPr>
      <w:bookmarkStart w:id="8" w:name="_rp1o6631ypgy" w:colFirst="0" w:colLast="0"/>
      <w:bookmarkEnd w:id="8"/>
      <w:r>
        <w:rPr>
          <w:noProof/>
        </w:rPr>
        <w:pict w14:anchorId="1219FBC5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785FDDE5" w14:textId="77777777" w:rsidR="00A8306A" w:rsidRDefault="00A8306A" w:rsidP="00A8306A">
      <w:pPr>
        <w:pStyle w:val="Heading2"/>
        <w:keepNext w:val="0"/>
        <w:keepLines w:val="0"/>
        <w:rPr>
          <w:b/>
        </w:rPr>
      </w:pPr>
      <w:bookmarkStart w:id="9" w:name="_9yatwh8prvtr" w:colFirst="0" w:colLast="0"/>
      <w:bookmarkEnd w:id="9"/>
      <w:r>
        <w:rPr>
          <w:b/>
        </w:rPr>
        <w:t>Backed by Science: See How It Works</w:t>
      </w:r>
    </w:p>
    <w:p w14:paraId="10D08D6F" w14:textId="77777777" w:rsidR="00A8306A" w:rsidRDefault="00A8306A" w:rsidP="00A8306A">
      <w:pPr>
        <w:pStyle w:val="Heading3"/>
      </w:pPr>
      <w:bookmarkStart w:id="10" w:name="_tjtgwkz0i9k2" w:colFirst="0" w:colLast="0"/>
      <w:bookmarkEnd w:id="10"/>
      <w:r>
        <w:t>The Power of DIM &amp; Calcium D-</w:t>
      </w:r>
      <w:proofErr w:type="spellStart"/>
      <w:r>
        <w:t>Glucarate</w:t>
      </w:r>
      <w:proofErr w:type="spellEnd"/>
    </w:p>
    <w:p w14:paraId="2BCE9CBD" w14:textId="77777777" w:rsidR="00A8306A" w:rsidRDefault="00A8306A" w:rsidP="00A8306A">
      <w:r>
        <w:t xml:space="preserve">Research shows that </w:t>
      </w:r>
      <w:r>
        <w:rPr>
          <w:b/>
        </w:rPr>
        <w:t>both DIM and Calcium D-</w:t>
      </w:r>
      <w:proofErr w:type="spellStart"/>
      <w:r>
        <w:rPr>
          <w:b/>
        </w:rPr>
        <w:t>Glucarate</w:t>
      </w:r>
      <w:proofErr w:type="spellEnd"/>
      <w:r>
        <w:rPr>
          <w:b/>
        </w:rPr>
        <w:t xml:space="preserve"> play crucial roles in supporting estrogen metabolism and detoxification</w:t>
      </w:r>
      <w:r>
        <w:t>, helping to balance hormones naturally.</w:t>
      </w:r>
    </w:p>
    <w:p w14:paraId="305FC817" w14:textId="77777777" w:rsidR="00A8306A" w:rsidRDefault="00A8306A" w:rsidP="00A8306A"/>
    <w:p w14:paraId="409A26FF" w14:textId="2B0CBCA7" w:rsidR="00A8306A" w:rsidRPr="00157EC8" w:rsidRDefault="00A8306A" w:rsidP="00157EC8">
      <w:pPr>
        <w:spacing w:before="240" w:after="240"/>
        <w:rPr>
          <w:b/>
        </w:rPr>
      </w:pPr>
      <w:r>
        <w:rPr>
          <w:b/>
        </w:rPr>
        <w:t>Study #1: DIM Supports Healthy Estrogen Metabolism</w:t>
      </w:r>
    </w:p>
    <w:p w14:paraId="74D6CAEB" w14:textId="77777777" w:rsidR="00A8306A" w:rsidRDefault="00A8306A" w:rsidP="00A8306A">
      <w:r w:rsidRPr="00D11F79">
        <w:rPr>
          <w:noProof/>
        </w:rPr>
        <w:drawing>
          <wp:inline distT="0" distB="0" distL="0" distR="0" wp14:anchorId="2CAC9027" wp14:editId="7322E741">
            <wp:extent cx="5943600" cy="4497070"/>
            <wp:effectExtent l="0" t="0" r="0" b="0"/>
            <wp:docPr id="5331666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16666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1FD86" w14:textId="77777777" w:rsidR="00157EC8" w:rsidRPr="00157EC8" w:rsidRDefault="00157EC8" w:rsidP="00157EC8">
      <w:pPr>
        <w:spacing w:before="240" w:after="240"/>
        <w:rPr>
          <w:b/>
        </w:rPr>
      </w:pPr>
      <w:bookmarkStart w:id="11" w:name="_2llcq2rif11e" w:colFirst="0" w:colLast="0"/>
      <w:bookmarkEnd w:id="11"/>
      <w:r w:rsidRPr="00157EC8">
        <w:rPr>
          <w:b/>
        </w:rPr>
        <w:t>Key Takeaways from the Study:</w:t>
      </w:r>
    </w:p>
    <w:p w14:paraId="26055747" w14:textId="77777777" w:rsidR="00A8306A" w:rsidRDefault="00A8306A" w:rsidP="00A8306A">
      <w:pPr>
        <w:numPr>
          <w:ilvl w:val="0"/>
          <w:numId w:val="6"/>
        </w:numPr>
        <w:spacing w:before="240"/>
      </w:pPr>
      <w:r>
        <w:rPr>
          <w:b/>
        </w:rPr>
        <w:t>Promotes estrogen balance</w:t>
      </w:r>
      <w:r>
        <w:t xml:space="preserve"> by encouraging a healthier estrogen metabolite ratio</w:t>
      </w:r>
    </w:p>
    <w:p w14:paraId="35F1FF02" w14:textId="77777777" w:rsidR="00A8306A" w:rsidRDefault="00A8306A" w:rsidP="00A8306A">
      <w:pPr>
        <w:numPr>
          <w:ilvl w:val="0"/>
          <w:numId w:val="6"/>
        </w:numPr>
        <w:spacing w:after="240"/>
      </w:pPr>
      <w:r>
        <w:rPr>
          <w:b/>
        </w:rPr>
        <w:t>Reduces estrogen dominance symptoms</w:t>
      </w:r>
      <w:r>
        <w:t xml:space="preserve"> like bloating, mood swings, and stubborn weight gain</w:t>
      </w:r>
    </w:p>
    <w:p w14:paraId="1FD0BCC1" w14:textId="77777777" w:rsidR="00A8306A" w:rsidRDefault="00A8306A" w:rsidP="00A8306A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12" w:name="_dyu6ytez5n41" w:colFirst="0" w:colLast="0"/>
      <w:bookmarkEnd w:id="12"/>
    </w:p>
    <w:p w14:paraId="25E60777" w14:textId="77777777" w:rsidR="00A8306A" w:rsidRDefault="00A8306A" w:rsidP="00A8306A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13" w:name="_t5c3296mbs87" w:colFirst="0" w:colLast="0"/>
      <w:bookmarkEnd w:id="13"/>
      <w:r>
        <w:rPr>
          <w:b/>
          <w:color w:val="000000"/>
          <w:sz w:val="22"/>
          <w:szCs w:val="22"/>
        </w:rPr>
        <w:t>Study 2: Calcium D-</w:t>
      </w:r>
      <w:proofErr w:type="spellStart"/>
      <w:r>
        <w:rPr>
          <w:b/>
          <w:color w:val="000000"/>
          <w:sz w:val="22"/>
          <w:szCs w:val="22"/>
        </w:rPr>
        <w:t>Glucarate</w:t>
      </w:r>
      <w:proofErr w:type="spellEnd"/>
      <w:r>
        <w:rPr>
          <w:b/>
          <w:color w:val="000000"/>
          <w:sz w:val="22"/>
          <w:szCs w:val="22"/>
        </w:rPr>
        <w:t xml:space="preserve"> Supports Estrogen Detoxification</w:t>
      </w:r>
    </w:p>
    <w:p w14:paraId="4D43E0C2" w14:textId="77777777" w:rsidR="00A8306A" w:rsidRDefault="00A8306A" w:rsidP="00A8306A">
      <w:pPr>
        <w:spacing w:before="240" w:after="240"/>
      </w:pPr>
      <w:r w:rsidRPr="00D11F79">
        <w:rPr>
          <w:noProof/>
        </w:rPr>
        <w:drawing>
          <wp:inline distT="0" distB="0" distL="0" distR="0" wp14:anchorId="1D0EA692" wp14:editId="5618EF8D">
            <wp:extent cx="5943600" cy="4942205"/>
            <wp:effectExtent l="0" t="0" r="0" b="0"/>
            <wp:docPr id="866241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24101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4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258FB" w14:textId="77777777" w:rsidR="00A8306A" w:rsidRDefault="00A8306A" w:rsidP="00A8306A">
      <w:pPr>
        <w:spacing w:before="240" w:after="240"/>
        <w:rPr>
          <w:b/>
        </w:rPr>
      </w:pPr>
      <w:r>
        <w:rPr>
          <w:b/>
        </w:rPr>
        <w:t>Key Takeaways from the Study:</w:t>
      </w:r>
    </w:p>
    <w:p w14:paraId="1AEC5B3E" w14:textId="77777777" w:rsidR="00A8306A" w:rsidRDefault="00A8306A" w:rsidP="00A8306A">
      <w:pPr>
        <w:numPr>
          <w:ilvl w:val="0"/>
          <w:numId w:val="5"/>
        </w:numPr>
        <w:spacing w:before="240"/>
      </w:pPr>
      <w:r>
        <w:rPr>
          <w:b/>
        </w:rPr>
        <w:t>Supports natural hormone detoxification</w:t>
      </w:r>
      <w:r>
        <w:t xml:space="preserve"> by preventing estrogen recycling</w:t>
      </w:r>
    </w:p>
    <w:p w14:paraId="78752CFE" w14:textId="77777777" w:rsidR="00A8306A" w:rsidRDefault="00A8306A" w:rsidP="00A8306A">
      <w:pPr>
        <w:numPr>
          <w:ilvl w:val="0"/>
          <w:numId w:val="5"/>
        </w:numPr>
      </w:pPr>
      <w:r>
        <w:rPr>
          <w:b/>
        </w:rPr>
        <w:t>Reduces the risk of estrogen dominance symptoms</w:t>
      </w:r>
      <w:r>
        <w:t xml:space="preserve"> like bloating, weight gain, and mood swings</w:t>
      </w:r>
    </w:p>
    <w:p w14:paraId="424BF373" w14:textId="77777777" w:rsidR="00A8306A" w:rsidRDefault="00A8306A" w:rsidP="00A8306A">
      <w:pPr>
        <w:numPr>
          <w:ilvl w:val="0"/>
          <w:numId w:val="5"/>
        </w:numPr>
      </w:pPr>
      <w:r>
        <w:rPr>
          <w:b/>
        </w:rPr>
        <w:t>Without Calcium D-</w:t>
      </w:r>
      <w:proofErr w:type="spellStart"/>
      <w:r>
        <w:rPr>
          <w:b/>
        </w:rPr>
        <w:t>Glucarate</w:t>
      </w:r>
      <w:proofErr w:type="spellEnd"/>
      <w:r>
        <w:rPr>
          <w:b/>
        </w:rPr>
        <w:t>:</w:t>
      </w:r>
      <w:r>
        <w:t xml:space="preserve"> 80% of estrogen is reabsorbed, and only 20% is detoxified.</w:t>
      </w:r>
    </w:p>
    <w:p w14:paraId="76C76142" w14:textId="77777777" w:rsidR="00A8306A" w:rsidRDefault="00A8306A" w:rsidP="00A8306A">
      <w:pPr>
        <w:numPr>
          <w:ilvl w:val="0"/>
          <w:numId w:val="5"/>
        </w:numPr>
        <w:spacing w:after="240"/>
      </w:pPr>
      <w:r>
        <w:rPr>
          <w:b/>
        </w:rPr>
        <w:t>With Calcium D-</w:t>
      </w:r>
      <w:proofErr w:type="spellStart"/>
      <w:r>
        <w:rPr>
          <w:b/>
        </w:rPr>
        <w:t>Glucarate</w:t>
      </w:r>
      <w:proofErr w:type="spellEnd"/>
      <w:r>
        <w:rPr>
          <w:b/>
        </w:rPr>
        <w:t>:</w:t>
      </w:r>
      <w:r>
        <w:t xml:space="preserve"> Estrogen reabsorption drops to 30%, while detoxification increases to 70%.</w:t>
      </w:r>
    </w:p>
    <w:p w14:paraId="59EB230D" w14:textId="77777777" w:rsidR="00A8306A" w:rsidRDefault="00386180" w:rsidP="00A8306A">
      <w:pPr>
        <w:pStyle w:val="Heading2"/>
        <w:spacing w:before="240" w:after="240"/>
        <w:rPr>
          <w:b/>
        </w:rPr>
      </w:pPr>
      <w:bookmarkStart w:id="14" w:name="_z43o8rscvdiq" w:colFirst="0" w:colLast="0"/>
      <w:bookmarkEnd w:id="14"/>
      <w:r>
        <w:rPr>
          <w:noProof/>
        </w:rPr>
        <w:pict w14:anchorId="15AADD20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5E7DF27B" w14:textId="77777777" w:rsidR="00EC2FB5" w:rsidRDefault="00EC2FB5" w:rsidP="00EC2FB5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>
        <w:rPr>
          <w:b/>
          <w:sz w:val="34"/>
          <w:szCs w:val="34"/>
        </w:rPr>
        <w:t xml:space="preserve">The </w:t>
      </w:r>
      <w:proofErr w:type="spellStart"/>
      <w:r>
        <w:rPr>
          <w:b/>
          <w:sz w:val="34"/>
          <w:szCs w:val="34"/>
        </w:rPr>
        <w:t>ProGestGlow</w:t>
      </w:r>
      <w:proofErr w:type="spellEnd"/>
      <w:r>
        <w:rPr>
          <w:b/>
          <w:sz w:val="34"/>
          <w:szCs w:val="34"/>
        </w:rPr>
        <w:t>™ Difference – More Than Just Progesterone</w:t>
      </w:r>
    </w:p>
    <w:p w14:paraId="20CC499A" w14:textId="6F348C6D" w:rsidR="00EC2FB5" w:rsidRDefault="00EC2FB5" w:rsidP="00EC2FB5">
      <w:pPr>
        <w:spacing w:before="240" w:after="240"/>
      </w:pPr>
      <w:r>
        <w:t xml:space="preserve">Unlike synthetic hormone therapies, </w:t>
      </w:r>
      <w:proofErr w:type="spellStart"/>
      <w:r>
        <w:rPr>
          <w:b/>
        </w:rPr>
        <w:t>ProGestGlow</w:t>
      </w:r>
      <w:proofErr w:type="spellEnd"/>
      <w:r>
        <w:rPr>
          <w:b/>
        </w:rPr>
        <w:t>™</w:t>
      </w:r>
      <w:r>
        <w:t xml:space="preserve"> contains </w:t>
      </w:r>
      <w:r>
        <w:rPr>
          <w:b/>
        </w:rPr>
        <w:t>bioidentical progesterone</w:t>
      </w:r>
      <w:r>
        <w:t xml:space="preserve"> derived from </w:t>
      </w:r>
      <w:r>
        <w:rPr>
          <w:b/>
        </w:rPr>
        <w:t>wild yam</w:t>
      </w:r>
      <w:r>
        <w:t>—molecularly identical to the progesterone your body naturally produces</w:t>
      </w:r>
      <w:r w:rsidR="00157EC8">
        <w:t>*</w:t>
      </w:r>
    </w:p>
    <w:p w14:paraId="58306885" w14:textId="77777777" w:rsidR="00EC2FB5" w:rsidRDefault="00EC2FB5" w:rsidP="00EC2FB5">
      <w:pPr>
        <w:numPr>
          <w:ilvl w:val="0"/>
          <w:numId w:val="8"/>
        </w:numPr>
        <w:spacing w:before="240"/>
      </w:pPr>
      <w:r>
        <w:rPr>
          <w:b/>
        </w:rPr>
        <w:t>Bioidentical Progesterone (USP, Wild Yam Derived)</w:t>
      </w:r>
      <w:r>
        <w:t xml:space="preserve"> – Supports </w:t>
      </w:r>
      <w:r>
        <w:rPr>
          <w:b/>
        </w:rPr>
        <w:t>hormonal balance, cycle regularity, and emotional well-being</w:t>
      </w:r>
    </w:p>
    <w:p w14:paraId="54268C68" w14:textId="77777777" w:rsidR="00EC2FB5" w:rsidRDefault="00EC2FB5" w:rsidP="00EC2FB5">
      <w:pPr>
        <w:numPr>
          <w:ilvl w:val="0"/>
          <w:numId w:val="8"/>
        </w:numPr>
      </w:pPr>
      <w:r>
        <w:rPr>
          <w:b/>
        </w:rPr>
        <w:t>MSM (</w:t>
      </w:r>
      <w:proofErr w:type="spellStart"/>
      <w:r>
        <w:rPr>
          <w:b/>
        </w:rPr>
        <w:t>Methylsulfonylmethane</w:t>
      </w:r>
      <w:proofErr w:type="spellEnd"/>
      <w:r>
        <w:rPr>
          <w:b/>
        </w:rPr>
        <w:t>)</w:t>
      </w:r>
      <w:r>
        <w:t xml:space="preserve"> – Helps </w:t>
      </w:r>
      <w:r>
        <w:rPr>
          <w:b/>
        </w:rPr>
        <w:t>reduce inflammation and support skin elasticity</w:t>
      </w:r>
    </w:p>
    <w:p w14:paraId="65E566AB" w14:textId="77777777" w:rsidR="00EC2FB5" w:rsidRDefault="00EC2FB5" w:rsidP="00EC2FB5">
      <w:pPr>
        <w:numPr>
          <w:ilvl w:val="0"/>
          <w:numId w:val="8"/>
        </w:numPr>
      </w:pPr>
      <w:r>
        <w:rPr>
          <w:b/>
        </w:rPr>
        <w:t>Nourishing Oils (Olive, Coconut, Shea Butter)</w:t>
      </w:r>
      <w:r>
        <w:t xml:space="preserve"> – Hydrates and </w:t>
      </w:r>
      <w:r>
        <w:rPr>
          <w:b/>
        </w:rPr>
        <w:t>supports skin absorption for optimal results</w:t>
      </w:r>
    </w:p>
    <w:p w14:paraId="2CA095C0" w14:textId="77777777" w:rsidR="00EC2FB5" w:rsidRDefault="00EC2FB5" w:rsidP="00EC2FB5">
      <w:pPr>
        <w:numPr>
          <w:ilvl w:val="0"/>
          <w:numId w:val="8"/>
        </w:numPr>
        <w:spacing w:after="240"/>
      </w:pPr>
      <w:r>
        <w:rPr>
          <w:b/>
        </w:rPr>
        <w:t>Vitamin E &amp; Retinol (Vitamin A)</w:t>
      </w:r>
      <w:r>
        <w:t xml:space="preserve"> – Helps </w:t>
      </w:r>
      <w:r>
        <w:rPr>
          <w:b/>
        </w:rPr>
        <w:t>protect and revitalize skin</w:t>
      </w:r>
    </w:p>
    <w:p w14:paraId="0D0E1421" w14:textId="77777777" w:rsidR="00A8306A" w:rsidRDefault="00A8306A" w:rsidP="00734114">
      <w:pPr>
        <w:spacing w:before="240" w:after="240"/>
      </w:pPr>
    </w:p>
    <w:p w14:paraId="0E19EBC3" w14:textId="1474515D" w:rsidR="00734114" w:rsidRDefault="00EC2FB5" w:rsidP="00734114">
      <w:pPr>
        <w:spacing w:before="240" w:after="240"/>
      </w:pPr>
      <w:r>
        <w:t xml:space="preserve">Study 3:  </w:t>
      </w:r>
      <w:r w:rsidR="00734114">
        <w:t>Below is an illustrative representation summarizing the potential benefits of topical progesterone cream based on the studies</w:t>
      </w:r>
      <w:r w:rsidR="00734114">
        <w:t>,</w:t>
      </w:r>
    </w:p>
    <w:p w14:paraId="40B8D6EC" w14:textId="06E36549" w:rsidR="00734114" w:rsidRDefault="00734114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 w:rsidRPr="00734114">
        <w:rPr>
          <w:b/>
          <w:sz w:val="34"/>
          <w:szCs w:val="34"/>
        </w:rPr>
        <w:drawing>
          <wp:inline distT="0" distB="0" distL="0" distR="0" wp14:anchorId="5CB160FB" wp14:editId="2C2EBA1C">
            <wp:extent cx="5943600" cy="5177155"/>
            <wp:effectExtent l="0" t="0" r="0" b="4445"/>
            <wp:docPr id="13197240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72400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7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42442" w14:textId="4DFC170D" w:rsidR="00392305" w:rsidRPr="00157EC8" w:rsidRDefault="00392305" w:rsidP="00157EC8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r>
        <w:rPr>
          <w:b/>
          <w:sz w:val="46"/>
          <w:szCs w:val="46"/>
        </w:rPr>
        <w:t xml:space="preserve">Which Hormone Products Are Right </w:t>
      </w:r>
      <w:proofErr w:type="gramStart"/>
      <w:r>
        <w:rPr>
          <w:b/>
          <w:sz w:val="46"/>
          <w:szCs w:val="46"/>
        </w:rPr>
        <w:t>For</w:t>
      </w:r>
      <w:proofErr w:type="gramEnd"/>
      <w:r>
        <w:rPr>
          <w:b/>
          <w:sz w:val="46"/>
          <w:szCs w:val="46"/>
        </w:rPr>
        <w:t xml:space="preserve"> You?  Find Your Perfect Hormone Balance</w:t>
      </w:r>
    </w:p>
    <w:p w14:paraId="6F2B0EB7" w14:textId="77777777" w:rsidR="00392305" w:rsidRDefault="00392305">
      <w:pPr>
        <w:spacing w:before="240" w:after="240"/>
      </w:pPr>
    </w:p>
    <w:p w14:paraId="7978CDFB" w14:textId="089F3424" w:rsidR="00392305" w:rsidRDefault="00392305">
      <w:pPr>
        <w:spacing w:before="240" w:after="240"/>
      </w:pPr>
      <w:r w:rsidRPr="00392305">
        <w:drawing>
          <wp:inline distT="0" distB="0" distL="0" distR="0" wp14:anchorId="5E9FF163" wp14:editId="07F01B69">
            <wp:extent cx="5943600" cy="3846195"/>
            <wp:effectExtent l="0" t="0" r="0" b="1905"/>
            <wp:docPr id="7947157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71571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1D8AD" w14:textId="77777777" w:rsidR="005D6F8A" w:rsidRDefault="00000000">
      <w:pPr>
        <w:spacing w:before="240" w:after="240"/>
        <w:rPr>
          <w:b/>
        </w:rPr>
      </w:pPr>
      <w:r>
        <w:rPr>
          <w:b/>
        </w:rPr>
        <w:t xml:space="preserve">Special Offer: </w:t>
      </w:r>
      <w:r>
        <w:t xml:space="preserve">Bundle &amp; </w:t>
      </w:r>
      <w:proofErr w:type="gramStart"/>
      <w:r>
        <w:t>Save</w:t>
      </w:r>
      <w:proofErr w:type="gramEnd"/>
      <w:r>
        <w:t>! Get this powerful duo at an exclusive price.</w:t>
      </w:r>
      <w:r>
        <w:rPr>
          <w:b/>
        </w:rPr>
        <w:t xml:space="preserve"> </w:t>
      </w:r>
      <w:r>
        <w:rPr>
          <w:b/>
          <w:strike/>
        </w:rPr>
        <w:t>$89.99</w:t>
      </w:r>
      <w:r>
        <w:rPr>
          <w:b/>
        </w:rPr>
        <w:t xml:space="preserve"> Now only $79.99</w:t>
      </w:r>
    </w:p>
    <w:p w14:paraId="43B23505" w14:textId="77777777" w:rsidR="005D6F8A" w:rsidRDefault="00000000">
      <w:pPr>
        <w:spacing w:before="240" w:after="240"/>
        <w:rPr>
          <w:b/>
        </w:rPr>
      </w:pPr>
      <w:r>
        <w:rPr>
          <w:b/>
        </w:rPr>
        <w:t>[Order the Hormone Focus Bundle Now]</w:t>
      </w:r>
    </w:p>
    <w:p w14:paraId="5882ACCB" w14:textId="096A1445" w:rsidR="00AF6944" w:rsidRDefault="00AF6944">
      <w:pPr>
        <w:spacing w:before="240" w:after="240"/>
        <w:rPr>
          <w:b/>
        </w:rPr>
      </w:pPr>
      <w:r w:rsidRPr="00AF6944">
        <w:rPr>
          <w:b/>
        </w:rPr>
        <w:drawing>
          <wp:inline distT="0" distB="0" distL="0" distR="0" wp14:anchorId="45984121" wp14:editId="77E768C2">
            <wp:extent cx="1497600" cy="1497600"/>
            <wp:effectExtent l="0" t="0" r="1270" b="1270"/>
            <wp:docPr id="15109302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93025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1929" cy="1511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660E3" w14:textId="77777777" w:rsidR="00AF6944" w:rsidRDefault="00AF6944">
      <w:pPr>
        <w:spacing w:before="240" w:after="240"/>
        <w:rPr>
          <w:b/>
        </w:rPr>
      </w:pPr>
    </w:p>
    <w:p w14:paraId="37FB4082" w14:textId="3B2F93DD" w:rsidR="00AF6944" w:rsidRDefault="00AF6944">
      <w:pPr>
        <w:spacing w:before="240" w:after="240"/>
        <w:rPr>
          <w:b/>
        </w:rPr>
      </w:pPr>
      <w:r>
        <w:rPr>
          <w:b/>
        </w:rPr>
        <w:t>FAQs</w:t>
      </w:r>
    </w:p>
    <w:p w14:paraId="0284B79C" w14:textId="75CAC6DD" w:rsidR="00323792" w:rsidRPr="005523C2" w:rsidRDefault="00323792" w:rsidP="00323792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</w:t>
      </w:r>
      <w:r>
        <w:rPr>
          <w:b/>
          <w:color w:val="FF0000"/>
          <w:sz w:val="28"/>
          <w:szCs w:val="28"/>
        </w:rPr>
        <w:t xml:space="preserve">FAQ:  </w:t>
      </w:r>
      <w:r w:rsidRPr="005523C2">
        <w:rPr>
          <w:b/>
          <w:color w:val="FF0000"/>
          <w:sz w:val="28"/>
          <w:szCs w:val="28"/>
        </w:rPr>
        <w:t xml:space="preserve">Insert </w:t>
      </w:r>
      <w:r>
        <w:rPr>
          <w:b/>
          <w:color w:val="FF0000"/>
          <w:sz w:val="28"/>
          <w:szCs w:val="28"/>
        </w:rPr>
        <w:t>FAQs from other WORD DOCUMENT ATTACHED</w:t>
      </w:r>
      <w:r>
        <w:rPr>
          <w:b/>
          <w:color w:val="FF0000"/>
          <w:sz w:val="28"/>
          <w:szCs w:val="28"/>
        </w:rPr>
        <w:t>&gt;</w:t>
      </w:r>
    </w:p>
    <w:p w14:paraId="26A8E84B" w14:textId="2DBAFDE3" w:rsidR="005D6F8A" w:rsidRDefault="005D6F8A">
      <w:pPr>
        <w:spacing w:before="240" w:after="240"/>
      </w:pPr>
    </w:p>
    <w:p w14:paraId="1515E11D" w14:textId="77777777" w:rsidR="00734114" w:rsidRDefault="00734114" w:rsidP="00734114">
      <w:pPr>
        <w:rPr>
          <w:b/>
        </w:rPr>
      </w:pPr>
      <w:r>
        <w:rPr>
          <w:b/>
        </w:rPr>
        <w:t>CUSTOMER REVIEWS</w:t>
      </w:r>
    </w:p>
    <w:p w14:paraId="0369C126" w14:textId="00599C23" w:rsidR="00734114" w:rsidRDefault="00734114" w:rsidP="00734114">
      <w:pPr>
        <w:spacing w:before="240" w:after="240"/>
      </w:pPr>
      <w:r>
        <w:t xml:space="preserve">LEAVE SPACE for </w:t>
      </w:r>
      <w:r w:rsidR="006930F3">
        <w:t xml:space="preserve">OKENDA </w:t>
      </w:r>
      <w:r>
        <w:t>Reviews to be added</w:t>
      </w:r>
    </w:p>
    <w:p w14:paraId="38E4592B" w14:textId="77777777" w:rsidR="005D6F8A" w:rsidRDefault="005D6F8A"/>
    <w:sectPr w:rsidR="005D6F8A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B81AB1"/>
    <w:multiLevelType w:val="multilevel"/>
    <w:tmpl w:val="3E6871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525621D"/>
    <w:multiLevelType w:val="multilevel"/>
    <w:tmpl w:val="A120DA1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71A30BA"/>
    <w:multiLevelType w:val="multilevel"/>
    <w:tmpl w:val="329024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9690837"/>
    <w:multiLevelType w:val="hybridMultilevel"/>
    <w:tmpl w:val="BA4687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E4717F5"/>
    <w:multiLevelType w:val="multilevel"/>
    <w:tmpl w:val="A642A1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EA92724"/>
    <w:multiLevelType w:val="multilevel"/>
    <w:tmpl w:val="B53428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84F3E0B"/>
    <w:multiLevelType w:val="multilevel"/>
    <w:tmpl w:val="E342FE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BE13640"/>
    <w:multiLevelType w:val="multilevel"/>
    <w:tmpl w:val="CC5C85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C337872"/>
    <w:multiLevelType w:val="multilevel"/>
    <w:tmpl w:val="176CEA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50990973">
    <w:abstractNumId w:val="2"/>
  </w:num>
  <w:num w:numId="2" w16cid:durableId="1942566064">
    <w:abstractNumId w:val="4"/>
  </w:num>
  <w:num w:numId="3" w16cid:durableId="737674286">
    <w:abstractNumId w:val="8"/>
  </w:num>
  <w:num w:numId="4" w16cid:durableId="455560265">
    <w:abstractNumId w:val="1"/>
  </w:num>
  <w:num w:numId="5" w16cid:durableId="1318148821">
    <w:abstractNumId w:val="7"/>
  </w:num>
  <w:num w:numId="6" w16cid:durableId="785537331">
    <w:abstractNumId w:val="6"/>
  </w:num>
  <w:num w:numId="7" w16cid:durableId="1573352339">
    <w:abstractNumId w:val="5"/>
  </w:num>
  <w:num w:numId="8" w16cid:durableId="325325216">
    <w:abstractNumId w:val="0"/>
  </w:num>
  <w:num w:numId="9" w16cid:durableId="115248080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7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6F8A"/>
    <w:rsid w:val="000F3A89"/>
    <w:rsid w:val="00157EC8"/>
    <w:rsid w:val="0019489B"/>
    <w:rsid w:val="00276C76"/>
    <w:rsid w:val="00323792"/>
    <w:rsid w:val="00386180"/>
    <w:rsid w:val="00392305"/>
    <w:rsid w:val="004B6FA5"/>
    <w:rsid w:val="00531FA5"/>
    <w:rsid w:val="005D6F8A"/>
    <w:rsid w:val="006930F3"/>
    <w:rsid w:val="00734114"/>
    <w:rsid w:val="00767282"/>
    <w:rsid w:val="007D2F8B"/>
    <w:rsid w:val="007F0D10"/>
    <w:rsid w:val="00842D1F"/>
    <w:rsid w:val="0098008E"/>
    <w:rsid w:val="00A8306A"/>
    <w:rsid w:val="00AF6944"/>
    <w:rsid w:val="00C24D70"/>
    <w:rsid w:val="00C425FE"/>
    <w:rsid w:val="00CB6975"/>
    <w:rsid w:val="00E03B8B"/>
    <w:rsid w:val="00EC2F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7D4050"/>
  <w15:docId w15:val="{70636892-AA20-FE4C-B756-A5DF92654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276C7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F3A8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3A8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ropbox.com/scl/fo/cclazr3g6qo4a2btvibdf/ABZSoUg7e132DZklDYo-D58?rlkey=qrg8mbtuclv3qo9ranm0g8wx2&amp;st=p96og7tr&amp;dl=0" TargetMode="External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8</Pages>
  <Words>625</Words>
  <Characters>3563</Characters>
  <Application>Microsoft Office Word</Application>
  <DocSecurity>0</DocSecurity>
  <Lines>29</Lines>
  <Paragraphs>8</Paragraphs>
  <ScaleCrop>false</ScaleCrop>
  <Company/>
  <LinksUpToDate>false</LinksUpToDate>
  <CharactersWithSpaces>4180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Jennifer Smith</cp:lastModifiedBy>
  <cp:revision>19</cp:revision>
  <dcterms:created xsi:type="dcterms:W3CDTF">2025-03-23T17:19:00Z</dcterms:created>
  <dcterms:modified xsi:type="dcterms:W3CDTF">2025-03-23T18:45:00Z</dcterms:modified>
</cp:coreProperties>
</file>